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DA4" w:rsidRPr="005D2BB8" w:rsidRDefault="00264DA4" w:rsidP="00264D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0393023" wp14:editId="1CF87107">
            <wp:extent cx="523875" cy="638175"/>
            <wp:effectExtent l="0" t="0" r="9525" b="0"/>
            <wp:docPr id="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DA4" w:rsidRPr="005D2BB8" w:rsidRDefault="00264DA4" w:rsidP="00264D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64DA4" w:rsidRPr="005D2BB8" w:rsidRDefault="00264DA4" w:rsidP="00264DA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64DA4" w:rsidRPr="005D2BB8" w:rsidRDefault="00264DA4" w:rsidP="00264D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ВОСЬМА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64DA4" w:rsidRPr="005D2BB8" w:rsidRDefault="00264DA4" w:rsidP="00264D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264DA4" w:rsidRPr="005D2BB8" w:rsidRDefault="00264DA4" w:rsidP="00264D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4DA4" w:rsidRPr="005D2BB8" w:rsidRDefault="00264DA4" w:rsidP="00264D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64DA4" w:rsidRPr="005D2BB8" w:rsidRDefault="00264DA4" w:rsidP="00264DA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14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листопада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4170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64DA4" w:rsidRPr="00924645" w:rsidRDefault="00264DA4" w:rsidP="00264D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DA4" w:rsidRPr="00900546" w:rsidRDefault="00264DA4" w:rsidP="00264D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264DA4" w:rsidRPr="00900546" w:rsidRDefault="00264DA4" w:rsidP="00264D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стартової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  <w:proofErr w:type="spellEnd"/>
    </w:p>
    <w:p w:rsidR="00264DA4" w:rsidRPr="00900546" w:rsidRDefault="00264DA4" w:rsidP="00264D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264DA4" w:rsidRPr="00900546" w:rsidRDefault="00264DA4" w:rsidP="00264D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>кадастр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овий номер 3210800000:01:029:0541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вулиці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Солов’яненка</w:t>
      </w:r>
    </w:p>
    <w:p w:rsidR="00264DA4" w:rsidRPr="00900546" w:rsidRDefault="00264DA4" w:rsidP="00264D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64DA4" w:rsidRPr="00924645" w:rsidRDefault="00264DA4" w:rsidP="00264D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4DA4" w:rsidRPr="00900546" w:rsidRDefault="00264DA4" w:rsidP="00264D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ПП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Фірма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«СОМГІЗ» щодо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0,0600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Солов’яненка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3210800000:01:029:0541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земельного відділу,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висновок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ТзОВ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Західземлепроект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рецензію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ТзОВ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ТЕРРАЗЕМ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», з метою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сприяння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соціального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бюджету міської ради,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12, 127, 128, 135-139 Земельного кодексу України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264DA4" w:rsidRPr="00900546" w:rsidRDefault="00264DA4" w:rsidP="00264DA4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264DA4" w:rsidRPr="00FB1E20" w:rsidRDefault="00264DA4" w:rsidP="00264D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B1E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звіт про експертну грошову оцінку земельної ділянки площею </w:t>
      </w:r>
      <w:r w:rsidRPr="00FB1E20">
        <w:rPr>
          <w:rFonts w:ascii="Times New Roman" w:hAnsi="Times New Roman" w:cs="Times New Roman"/>
          <w:sz w:val="24"/>
          <w:szCs w:val="24"/>
          <w:lang w:val="uk-UA"/>
        </w:rPr>
        <w:t>0,0600га</w:t>
      </w:r>
      <w:r w:rsidRPr="00FB1E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м.Буча (в межах населеного пункту), </w:t>
      </w:r>
      <w:r w:rsidRPr="00FB1E20">
        <w:rPr>
          <w:rFonts w:ascii="Times New Roman" w:hAnsi="Times New Roman" w:cs="Times New Roman"/>
          <w:sz w:val="24"/>
          <w:szCs w:val="24"/>
          <w:lang w:val="uk-UA"/>
        </w:rPr>
        <w:t xml:space="preserve">вулиці Солов’яненка </w:t>
      </w:r>
      <w:r w:rsidRPr="00FB1E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3210800000:01:029:0541, цільове призначення – </w:t>
      </w:r>
      <w:r w:rsidRPr="00FB1E20">
        <w:rPr>
          <w:rFonts w:ascii="Times New Roman" w:hAnsi="Times New Roman" w:cs="Times New Roman"/>
          <w:sz w:val="24"/>
          <w:szCs w:val="24"/>
          <w:lang w:val="uk-UA"/>
        </w:rPr>
        <w:t>для будівництва  та обслуговування житлового будинку, г</w:t>
      </w:r>
      <w:r>
        <w:rPr>
          <w:rFonts w:ascii="Times New Roman" w:hAnsi="Times New Roman" w:cs="Times New Roman"/>
          <w:sz w:val="24"/>
          <w:szCs w:val="24"/>
          <w:lang w:val="uk-UA"/>
        </w:rPr>
        <w:t>осподарських будівель і споруд (</w:t>
      </w:r>
      <w:r w:rsidRPr="00FB1E20">
        <w:rPr>
          <w:rFonts w:ascii="Times New Roman" w:hAnsi="Times New Roman" w:cs="Times New Roman"/>
          <w:sz w:val="24"/>
          <w:szCs w:val="24"/>
          <w:lang w:val="uk-UA"/>
        </w:rPr>
        <w:t xml:space="preserve">присадибна ділянка), </w:t>
      </w:r>
      <w:r w:rsidRPr="00FB1E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КВЦПЗ: </w:t>
      </w:r>
      <w:r w:rsidRPr="00FB1E20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FB1E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FB1E20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FB1E20">
        <w:rPr>
          <w:rFonts w:ascii="Times New Roman" w:eastAsia="Times New Roman" w:hAnsi="Times New Roman" w:cs="Times New Roman"/>
          <w:sz w:val="24"/>
          <w:szCs w:val="24"/>
          <w:lang w:val="uk-UA"/>
        </w:rPr>
        <w:t>, виготовлений ТзОВ «</w:t>
      </w:r>
      <w:proofErr w:type="spellStart"/>
      <w:r w:rsidRPr="00FB1E20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 w:rsidRPr="00FB1E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» станом на  04.11. 2019р.</w:t>
      </w:r>
    </w:p>
    <w:p w:rsidR="00264DA4" w:rsidRPr="00820696" w:rsidRDefault="00264DA4" w:rsidP="00264D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Продати на земельних торгах у формі аукціону земельну ділянку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0,0600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категорія земель: землі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м.Буча (в межах населеного пункту),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вулиця </w:t>
      </w:r>
      <w:r>
        <w:rPr>
          <w:rFonts w:ascii="Times New Roman" w:hAnsi="Times New Roman" w:cs="Times New Roman"/>
          <w:sz w:val="24"/>
          <w:szCs w:val="24"/>
          <w:lang w:val="uk-UA"/>
        </w:rPr>
        <w:t>Солов’яненка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3210800000:01:029:0541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264DA4" w:rsidRPr="00900546" w:rsidRDefault="00264DA4" w:rsidP="00264D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стартову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ціну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підлягає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продажу на земельних торгах,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зазначеної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 п.2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247FF">
        <w:rPr>
          <w:rFonts w:ascii="Times New Roman" w:hAnsi="Times New Roman" w:cs="Times New Roman"/>
          <w:sz w:val="24"/>
          <w:szCs w:val="24"/>
          <w:lang w:val="uk-UA"/>
        </w:rPr>
        <w:t>438</w:t>
      </w:r>
      <w:proofErr w:type="gramEnd"/>
      <w:r w:rsidRPr="00B247FF">
        <w:rPr>
          <w:rFonts w:ascii="Times New Roman" w:hAnsi="Times New Roman" w:cs="Times New Roman"/>
          <w:sz w:val="24"/>
          <w:szCs w:val="24"/>
          <w:lang w:val="uk-UA"/>
        </w:rPr>
        <w:t> 000,00грн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 чотириста тридцять вісім тисяч гривень).</w:t>
      </w:r>
    </w:p>
    <w:p w:rsidR="00264DA4" w:rsidRPr="00900546" w:rsidRDefault="00264DA4" w:rsidP="00264D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lastRenderedPageBreak/>
        <w:t>Встановити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кроку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47F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proofErr w:type="gramStart"/>
      <w:r w:rsidRPr="00B247FF">
        <w:rPr>
          <w:rFonts w:ascii="Times New Roman" w:eastAsia="Times New Roman" w:hAnsi="Times New Roman" w:cs="Times New Roman"/>
          <w:sz w:val="24"/>
          <w:szCs w:val="24"/>
          <w:lang w:val="uk-UA"/>
        </w:rPr>
        <w:t>%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стартової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4DA4" w:rsidRPr="00900546" w:rsidRDefault="00264DA4" w:rsidP="00264D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135-139 Земельного Кодексу України.</w:t>
      </w:r>
    </w:p>
    <w:p w:rsidR="00264DA4" w:rsidRPr="00900546" w:rsidRDefault="00264DA4" w:rsidP="00264D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приміщення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повер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4DA4" w:rsidRPr="00900546" w:rsidRDefault="00264DA4" w:rsidP="00264D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137 Земельного кодексу України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часу міської ради.</w:t>
      </w:r>
    </w:p>
    <w:p w:rsidR="00264DA4" w:rsidRPr="00900546" w:rsidRDefault="00264DA4" w:rsidP="00264D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голову Федорука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Петровича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купівлі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-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результатами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4DA4" w:rsidRPr="00900546" w:rsidRDefault="00264DA4" w:rsidP="00264D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Зобов'язати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64DA4" w:rsidRPr="00900546" w:rsidRDefault="00264DA4" w:rsidP="00264DA4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264DA4" w:rsidRPr="000506EC" w:rsidRDefault="00264DA4" w:rsidP="00264DA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3 604,00грн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64DA4" w:rsidRPr="000506EC" w:rsidRDefault="00264DA4" w:rsidP="00264DA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0506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15 000,00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64DA4" w:rsidRPr="00900546" w:rsidRDefault="00264DA4" w:rsidP="00264DA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506EC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земельній ділянці в сумі  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22 468,60 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в місячний  термін після проведення торгів до  місцевого бюджету міста  Буча..</w:t>
      </w:r>
    </w:p>
    <w:p w:rsidR="00264DA4" w:rsidRPr="00900546" w:rsidRDefault="00264DA4" w:rsidP="00264DA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організацією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264DA4" w:rsidRPr="00900546" w:rsidRDefault="00264DA4" w:rsidP="00264DA4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окремого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4DA4" w:rsidRPr="00900546" w:rsidRDefault="00264DA4" w:rsidP="00264D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264DA4" w:rsidRPr="00900546" w:rsidRDefault="00264DA4" w:rsidP="00264D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4DA4" w:rsidRPr="00924645" w:rsidRDefault="00264DA4" w:rsidP="00264D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4DA4" w:rsidRDefault="00264DA4" w:rsidP="00264DA4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4DA4" w:rsidRDefault="00264DA4" w:rsidP="00264DA4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264DA4" w:rsidRDefault="00264DA4" w:rsidP="00264DA4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17EF0"/>
    <w:multiLevelType w:val="hybridMultilevel"/>
    <w:tmpl w:val="A00C5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75B"/>
    <w:rsid w:val="0014775B"/>
    <w:rsid w:val="00264DA4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7C083F-41A4-41E6-84C6-82F0F4A4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D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4DA4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264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4420</Characters>
  <Application>Microsoft Office Word</Application>
  <DocSecurity>0</DocSecurity>
  <Lines>36</Lines>
  <Paragraphs>10</Paragraphs>
  <ScaleCrop>false</ScaleCrop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2019-11-19T11:52:00Z</dcterms:created>
  <dcterms:modified xsi:type="dcterms:W3CDTF">2019-11-19T11:52:00Z</dcterms:modified>
</cp:coreProperties>
</file>